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B51" w:rsidRDefault="00A34B51" w:rsidP="004C5FE2">
      <w:pPr>
        <w:jc w:val="both"/>
      </w:pPr>
    </w:p>
    <w:p w:rsidR="00A34B51" w:rsidRDefault="00A34B51" w:rsidP="004C5FE2">
      <w:pPr>
        <w:jc w:val="both"/>
      </w:pPr>
      <w:r>
        <w:t>SERVICIUDAD ESP</w:t>
      </w:r>
    </w:p>
    <w:p w:rsidR="00A34B51" w:rsidRDefault="00A34B51" w:rsidP="004C5FE2">
      <w:pPr>
        <w:jc w:val="both"/>
      </w:pPr>
      <w:r>
        <w:t>Subgerencia comercial y de mercadeo</w:t>
      </w:r>
    </w:p>
    <w:p w:rsidR="00A34B51" w:rsidRDefault="00A34B51" w:rsidP="004C5FE2">
      <w:pPr>
        <w:jc w:val="both"/>
      </w:pPr>
      <w:r>
        <w:t>Mauricio Andrés Rodas Taborda</w:t>
      </w:r>
    </w:p>
    <w:p w:rsidR="005E3323" w:rsidRDefault="005E3323" w:rsidP="004C5FE2">
      <w:pPr>
        <w:jc w:val="both"/>
      </w:pPr>
      <w:r>
        <w:t>Email: subcomercial@serviciudad.gov.co</w:t>
      </w:r>
    </w:p>
    <w:p w:rsidR="00642526" w:rsidRPr="00642526" w:rsidRDefault="00642526" w:rsidP="004C5FE2">
      <w:pPr>
        <w:jc w:val="both"/>
        <w:rPr>
          <w:rFonts w:ascii="Tahoma" w:hAnsi="Tahoma" w:cs="Tahoma"/>
          <w:lang w:val="es-CO"/>
        </w:rPr>
      </w:pPr>
    </w:p>
    <w:tbl>
      <w:tblPr>
        <w:tblW w:w="11350" w:type="dxa"/>
        <w:tblInd w:w="-6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940"/>
        <w:gridCol w:w="940"/>
        <w:gridCol w:w="2320"/>
        <w:gridCol w:w="3340"/>
        <w:gridCol w:w="2610"/>
      </w:tblGrid>
      <w:tr w:rsidR="00642526" w:rsidRPr="00642526" w:rsidTr="00A34B51">
        <w:trPr>
          <w:trHeight w:val="300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FECHA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INICIO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FINAL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BITACORA</w:t>
            </w:r>
          </w:p>
        </w:tc>
        <w:tc>
          <w:tcPr>
            <w:tcW w:w="3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ACTIVIDADES</w:t>
            </w:r>
          </w:p>
        </w:tc>
        <w:tc>
          <w:tcPr>
            <w:tcW w:w="2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EVIDENCIA</w:t>
            </w:r>
          </w:p>
        </w:tc>
      </w:tr>
      <w:tr w:rsidR="00642526" w:rsidRPr="00642526" w:rsidTr="00A34B51">
        <w:trPr>
          <w:trHeight w:val="14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2</w:t>
            </w:r>
            <w:r w:rsidR="00560603">
              <w:rPr>
                <w:rFonts w:ascii="Calibri" w:hAnsi="Calibri" w:cs="Calibri"/>
                <w:sz w:val="16"/>
                <w:szCs w:val="16"/>
                <w:lang w:val="es-CO" w:eastAsia="es-CO"/>
              </w:rPr>
              <w:t>7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/03/2020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07:00 a.m.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4:00P.M.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Barrios de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Dosquebradas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 </w:t>
            </w:r>
            <w:r w:rsidR="00A2405A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realizaron 31</w:t>
            </w:r>
            <w:r w:rsidR="00A2405A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</w:t>
            </w:r>
            <w:r w:rsidR="00A2405A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reinstalaciones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servicio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acueducto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526" w:rsidRPr="00642526" w:rsidRDefault="00A34B51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12700</wp:posOffset>
                  </wp:positionV>
                  <wp:extent cx="1518285" cy="1050290"/>
                  <wp:effectExtent l="0" t="0" r="5715" b="0"/>
                  <wp:wrapNone/>
                  <wp:docPr id="24" name="1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0"/>
            </w:tblGrid>
            <w:tr w:rsidR="00642526" w:rsidRPr="00642526">
              <w:trPr>
                <w:trHeight w:val="1470"/>
                <w:tblCellSpacing w:w="0" w:type="dxa"/>
              </w:trPr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2526" w:rsidRPr="00642526" w:rsidRDefault="00642526" w:rsidP="00642526">
                  <w:pPr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</w:pPr>
                  <w:r w:rsidRPr="00642526"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</w:tr>
          </w:tbl>
          <w:p w:rsidR="00642526" w:rsidRPr="00642526" w:rsidRDefault="00642526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</w:p>
        </w:tc>
      </w:tr>
      <w:tr w:rsidR="00642526" w:rsidRPr="00642526" w:rsidTr="00A34B51">
        <w:trPr>
          <w:trHeight w:val="189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2</w:t>
            </w:r>
            <w:r w:rsidR="00560603">
              <w:rPr>
                <w:rFonts w:ascii="Calibri" w:hAnsi="Calibri" w:cs="Calibri"/>
                <w:sz w:val="16"/>
                <w:szCs w:val="16"/>
                <w:lang w:val="es-CO" w:eastAsia="es-CO"/>
              </w:rPr>
              <w:t>7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/03/2020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10:00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Comunidad general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 publicó en redes sociales Serviciudad campaña </w:t>
            </w:r>
            <w:r w:rsidR="00560603">
              <w:rPr>
                <w:rFonts w:ascii="Calibri" w:hAnsi="Calibri" w:cs="Calibri"/>
                <w:sz w:val="16"/>
                <w:szCs w:val="16"/>
                <w:lang w:val="es-CO" w:eastAsia="es-CO"/>
              </w:rPr>
              <w:t>del uso responsable del agua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  <w:r w:rsidR="00560603">
              <w:rPr>
                <w:noProof/>
              </w:rPr>
              <w:drawing>
                <wp:inline distT="0" distB="0" distL="0" distR="0" wp14:anchorId="7E572250" wp14:editId="6FCC4DAC">
                  <wp:extent cx="1526651" cy="1140460"/>
                  <wp:effectExtent l="0" t="0" r="0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99" cy="121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526" w:rsidRPr="00642526" w:rsidTr="00A34B51">
        <w:trPr>
          <w:trHeight w:val="115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2</w:t>
            </w:r>
            <w:r w:rsidR="00560603">
              <w:rPr>
                <w:rFonts w:ascii="Calibri" w:hAnsi="Calibri" w:cs="Calibri"/>
                <w:sz w:val="16"/>
                <w:szCs w:val="16"/>
                <w:lang w:val="es-CO" w:eastAsia="es-CO"/>
              </w:rPr>
              <w:t>7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/03/2020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07:00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03:00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suscriptores en general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560603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sz w:val="16"/>
                <w:szCs w:val="16"/>
                <w:lang w:val="es-CO" w:eastAsia="es-CO"/>
              </w:rPr>
              <w:t>Para mejo</w:t>
            </w:r>
            <w:r w:rsidR="00A2405A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rar procesos del recaudo se habilitaron 4 puntos adicionales de apostar. Se </w:t>
            </w:r>
            <w:r w:rsidR="00FF2BD7">
              <w:rPr>
                <w:rFonts w:ascii="Calibri" w:hAnsi="Calibri" w:cs="Calibri"/>
                <w:sz w:val="16"/>
                <w:szCs w:val="16"/>
                <w:lang w:val="es-CO" w:eastAsia="es-CO"/>
              </w:rPr>
              <w:t>público</w:t>
            </w:r>
            <w:r w:rsidR="00A2405A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en página Web de la entidad</w:t>
            </w:r>
            <w:bookmarkStart w:id="0" w:name="_GoBack"/>
            <w:bookmarkEnd w:id="0"/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A2405A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noProof/>
              </w:rPr>
              <w:drawing>
                <wp:inline distT="0" distB="0" distL="0" distR="0" wp14:anchorId="07226684" wp14:editId="4DC377F8">
                  <wp:extent cx="1375272" cy="685637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13" cy="71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44C" w:rsidRPr="00642526" w:rsidRDefault="009A344C" w:rsidP="004C5FE2">
      <w:pPr>
        <w:jc w:val="both"/>
        <w:rPr>
          <w:rFonts w:ascii="Tahoma" w:hAnsi="Tahoma" w:cs="Tahoma"/>
          <w:lang w:val="es-CO"/>
        </w:rPr>
      </w:pPr>
    </w:p>
    <w:p w:rsidR="00AD73AE" w:rsidRDefault="00AD73AE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5E5005" w:rsidRDefault="005E5005" w:rsidP="004C5FE2">
      <w:pPr>
        <w:jc w:val="both"/>
        <w:rPr>
          <w:rFonts w:ascii="Tahoma" w:hAnsi="Tahoma" w:cs="Tahoma"/>
        </w:rPr>
      </w:pPr>
    </w:p>
    <w:p w:rsidR="005E5005" w:rsidRDefault="005E5005" w:rsidP="004C5FE2">
      <w:pPr>
        <w:jc w:val="both"/>
        <w:rPr>
          <w:rFonts w:ascii="Tahoma" w:hAnsi="Tahoma" w:cs="Tahoma"/>
        </w:rPr>
      </w:pPr>
    </w:p>
    <w:p w:rsidR="005E5005" w:rsidRDefault="005E5005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A2405A" w:rsidP="004C5FE2">
      <w:pPr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>
            <wp:extent cx="603885" cy="859949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7" cy="8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506383" w:rsidRDefault="00506383" w:rsidP="00506383">
      <w:pPr>
        <w:pStyle w:val="Prrafodelista"/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560603" w:rsidP="00F91D71">
      <w:pPr>
        <w:jc w:val="both"/>
        <w:rPr>
          <w:rFonts w:ascii="Tahoma" w:hAnsi="Tahoma" w:cs="Tahoma"/>
        </w:rPr>
      </w:pPr>
      <w:r>
        <w:rPr>
          <w:rFonts w:ascii="Calibri" w:hAnsi="Calibri" w:cs="Calibri"/>
          <w:shd w:val="clear" w:color="auto" w:fill="FFFFFF"/>
        </w:rPr>
        <w:t>Respuesta Ministerio Vivienda ,ciudad y territorio.</w:t>
      </w: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noProof/>
        </w:rPr>
      </w:pPr>
    </w:p>
    <w:p w:rsidR="00506383" w:rsidRDefault="00506383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  <w:r>
        <w:rPr>
          <w:noProof/>
        </w:rPr>
        <w:t>Mauricio Andres Ro</w:t>
      </w:r>
      <w:r w:rsidR="001D18D1">
        <w:rPr>
          <w:noProof/>
        </w:rPr>
        <w:t>d</w:t>
      </w:r>
      <w:r>
        <w:rPr>
          <w:noProof/>
        </w:rPr>
        <w:t>as Taborda</w:t>
      </w:r>
    </w:p>
    <w:p w:rsidR="00903449" w:rsidRPr="00F91D71" w:rsidRDefault="00903449" w:rsidP="00F91D71">
      <w:pPr>
        <w:jc w:val="both"/>
        <w:rPr>
          <w:rFonts w:ascii="Tahoma" w:hAnsi="Tahoma" w:cs="Tahoma"/>
        </w:rPr>
      </w:pPr>
      <w:r>
        <w:rPr>
          <w:noProof/>
        </w:rPr>
        <w:t>Subgerencia  comercial y de mercadeo</w:t>
      </w:r>
    </w:p>
    <w:sectPr w:rsidR="00903449" w:rsidRPr="00F91D71" w:rsidSect="000C108D">
      <w:headerReference w:type="default" r:id="rId12"/>
      <w:footerReference w:type="default" r:id="rId13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CEF" w:rsidRDefault="00212CEF">
      <w:r>
        <w:separator/>
      </w:r>
    </w:p>
  </w:endnote>
  <w:endnote w:type="continuationSeparator" w:id="0">
    <w:p w:rsidR="00212CEF" w:rsidRDefault="00212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4D37">
      <w:rPr>
        <w:noProof/>
        <w:lang w:val="es-CO" w:eastAsia="es-CO"/>
      </w:rPr>
      <w:drawing>
        <wp:inline distT="0" distB="0" distL="0" distR="0">
          <wp:extent cx="1375410" cy="125793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CEF" w:rsidRDefault="00212CEF">
      <w:r>
        <w:separator/>
      </w:r>
    </w:p>
  </w:footnote>
  <w:footnote w:type="continuationSeparator" w:id="0">
    <w:p w:rsidR="00212CEF" w:rsidRDefault="00212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2A" w:rsidRPr="00AA2207" w:rsidRDefault="000B4D37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1455" cy="1141095"/>
          <wp:effectExtent l="0" t="0" r="0" b="1905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145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71719"/>
    <w:multiLevelType w:val="hybridMultilevel"/>
    <w:tmpl w:val="EE90C5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CC6739"/>
    <w:multiLevelType w:val="hybridMultilevel"/>
    <w:tmpl w:val="DD1C3ECC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8"/>
  </w:num>
  <w:num w:numId="6">
    <w:abstractNumId w:val="34"/>
  </w:num>
  <w:num w:numId="7">
    <w:abstractNumId w:val="42"/>
  </w:num>
  <w:num w:numId="8">
    <w:abstractNumId w:val="23"/>
  </w:num>
  <w:num w:numId="9">
    <w:abstractNumId w:val="22"/>
  </w:num>
  <w:num w:numId="10">
    <w:abstractNumId w:val="2"/>
  </w:num>
  <w:num w:numId="11">
    <w:abstractNumId w:val="30"/>
  </w:num>
  <w:num w:numId="12">
    <w:abstractNumId w:val="3"/>
  </w:num>
  <w:num w:numId="13">
    <w:abstractNumId w:val="6"/>
  </w:num>
  <w:num w:numId="14">
    <w:abstractNumId w:val="11"/>
  </w:num>
  <w:num w:numId="15">
    <w:abstractNumId w:val="15"/>
  </w:num>
  <w:num w:numId="16">
    <w:abstractNumId w:val="10"/>
  </w:num>
  <w:num w:numId="17">
    <w:abstractNumId w:val="26"/>
  </w:num>
  <w:num w:numId="18">
    <w:abstractNumId w:val="21"/>
  </w:num>
  <w:num w:numId="19">
    <w:abstractNumId w:val="39"/>
  </w:num>
  <w:num w:numId="20">
    <w:abstractNumId w:val="35"/>
  </w:num>
  <w:num w:numId="21">
    <w:abstractNumId w:val="33"/>
  </w:num>
  <w:num w:numId="22">
    <w:abstractNumId w:val="44"/>
  </w:num>
  <w:num w:numId="23">
    <w:abstractNumId w:val="17"/>
  </w:num>
  <w:num w:numId="24">
    <w:abstractNumId w:val="28"/>
  </w:num>
  <w:num w:numId="25">
    <w:abstractNumId w:val="0"/>
  </w:num>
  <w:num w:numId="26">
    <w:abstractNumId w:val="20"/>
  </w:num>
  <w:num w:numId="27">
    <w:abstractNumId w:val="13"/>
  </w:num>
  <w:num w:numId="28">
    <w:abstractNumId w:val="37"/>
  </w:num>
  <w:num w:numId="29">
    <w:abstractNumId w:val="27"/>
  </w:num>
  <w:num w:numId="30">
    <w:abstractNumId w:val="1"/>
  </w:num>
  <w:num w:numId="31">
    <w:abstractNumId w:val="38"/>
  </w:num>
  <w:num w:numId="32">
    <w:abstractNumId w:val="8"/>
  </w:num>
  <w:num w:numId="33">
    <w:abstractNumId w:val="9"/>
  </w:num>
  <w:num w:numId="34">
    <w:abstractNumId w:val="31"/>
  </w:num>
  <w:num w:numId="35">
    <w:abstractNumId w:val="24"/>
  </w:num>
  <w:num w:numId="36">
    <w:abstractNumId w:val="4"/>
  </w:num>
  <w:num w:numId="37">
    <w:abstractNumId w:val="36"/>
  </w:num>
  <w:num w:numId="38">
    <w:abstractNumId w:val="41"/>
  </w:num>
  <w:num w:numId="39">
    <w:abstractNumId w:val="14"/>
  </w:num>
  <w:num w:numId="40">
    <w:abstractNumId w:val="43"/>
  </w:num>
  <w:num w:numId="41">
    <w:abstractNumId w:val="40"/>
  </w:num>
  <w:num w:numId="42">
    <w:abstractNumId w:val="5"/>
  </w:num>
  <w:num w:numId="43">
    <w:abstractNumId w:val="7"/>
  </w:num>
  <w:num w:numId="44">
    <w:abstractNumId w:val="12"/>
  </w:num>
  <w:num w:numId="45">
    <w:abstractNumId w:val="2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4AD0"/>
    <w:rsid w:val="00027CD6"/>
    <w:rsid w:val="00030779"/>
    <w:rsid w:val="0003144B"/>
    <w:rsid w:val="00031EA0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3F01"/>
    <w:rsid w:val="000B4D37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939"/>
    <w:rsid w:val="00192625"/>
    <w:rsid w:val="00192D69"/>
    <w:rsid w:val="0019504E"/>
    <w:rsid w:val="001A0E11"/>
    <w:rsid w:val="001A16BE"/>
    <w:rsid w:val="001A4171"/>
    <w:rsid w:val="001B0166"/>
    <w:rsid w:val="001B7330"/>
    <w:rsid w:val="001C02F6"/>
    <w:rsid w:val="001C3A99"/>
    <w:rsid w:val="001C4897"/>
    <w:rsid w:val="001D18D1"/>
    <w:rsid w:val="001D2FAF"/>
    <w:rsid w:val="001D38C9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535E"/>
    <w:rsid w:val="00212CEF"/>
    <w:rsid w:val="002266E2"/>
    <w:rsid w:val="00230D47"/>
    <w:rsid w:val="00235529"/>
    <w:rsid w:val="00245103"/>
    <w:rsid w:val="002457A2"/>
    <w:rsid w:val="00246447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1264"/>
    <w:rsid w:val="002B3FC8"/>
    <w:rsid w:val="002B4983"/>
    <w:rsid w:val="002B7515"/>
    <w:rsid w:val="002B7BE9"/>
    <w:rsid w:val="002C0668"/>
    <w:rsid w:val="002C1C87"/>
    <w:rsid w:val="002C4913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649A"/>
    <w:rsid w:val="0037637A"/>
    <w:rsid w:val="003810A1"/>
    <w:rsid w:val="00382254"/>
    <w:rsid w:val="00383B9B"/>
    <w:rsid w:val="0038468E"/>
    <w:rsid w:val="0039091A"/>
    <w:rsid w:val="00391097"/>
    <w:rsid w:val="00392581"/>
    <w:rsid w:val="003938E7"/>
    <w:rsid w:val="00393EA4"/>
    <w:rsid w:val="00395257"/>
    <w:rsid w:val="003A497B"/>
    <w:rsid w:val="003A70C9"/>
    <w:rsid w:val="003B2346"/>
    <w:rsid w:val="003B3A8E"/>
    <w:rsid w:val="003B62C9"/>
    <w:rsid w:val="003B714C"/>
    <w:rsid w:val="003B76DC"/>
    <w:rsid w:val="003C571B"/>
    <w:rsid w:val="003C666B"/>
    <w:rsid w:val="003C7AD5"/>
    <w:rsid w:val="003D0362"/>
    <w:rsid w:val="003D1243"/>
    <w:rsid w:val="003D29B6"/>
    <w:rsid w:val="003D74CB"/>
    <w:rsid w:val="003E0F4B"/>
    <w:rsid w:val="003E1762"/>
    <w:rsid w:val="00400A87"/>
    <w:rsid w:val="004049A8"/>
    <w:rsid w:val="00411D34"/>
    <w:rsid w:val="00420F2A"/>
    <w:rsid w:val="00421CDE"/>
    <w:rsid w:val="00424029"/>
    <w:rsid w:val="00427B0F"/>
    <w:rsid w:val="00430067"/>
    <w:rsid w:val="004367E9"/>
    <w:rsid w:val="00436A38"/>
    <w:rsid w:val="00442219"/>
    <w:rsid w:val="0045281A"/>
    <w:rsid w:val="00452D0F"/>
    <w:rsid w:val="004539CF"/>
    <w:rsid w:val="0045572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5FE2"/>
    <w:rsid w:val="004C62C4"/>
    <w:rsid w:val="004C67FB"/>
    <w:rsid w:val="004C7146"/>
    <w:rsid w:val="004D1F22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06383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534B"/>
    <w:rsid w:val="00552922"/>
    <w:rsid w:val="00555854"/>
    <w:rsid w:val="00560493"/>
    <w:rsid w:val="00560603"/>
    <w:rsid w:val="00563E49"/>
    <w:rsid w:val="00566B38"/>
    <w:rsid w:val="00566BDB"/>
    <w:rsid w:val="00570EFF"/>
    <w:rsid w:val="005712BD"/>
    <w:rsid w:val="0057206A"/>
    <w:rsid w:val="0057329B"/>
    <w:rsid w:val="00573F81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2533"/>
    <w:rsid w:val="005A2942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323"/>
    <w:rsid w:val="005E3FB4"/>
    <w:rsid w:val="005E5005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2526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44BF"/>
    <w:rsid w:val="006A50EC"/>
    <w:rsid w:val="006A5274"/>
    <w:rsid w:val="006A54C0"/>
    <w:rsid w:val="006B273E"/>
    <w:rsid w:val="006B56FD"/>
    <w:rsid w:val="006C07A8"/>
    <w:rsid w:val="006C6795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05578"/>
    <w:rsid w:val="00710F58"/>
    <w:rsid w:val="007136EA"/>
    <w:rsid w:val="00714A5B"/>
    <w:rsid w:val="00714AE5"/>
    <w:rsid w:val="00716F94"/>
    <w:rsid w:val="007175C7"/>
    <w:rsid w:val="0072594E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D2423"/>
    <w:rsid w:val="007D44F7"/>
    <w:rsid w:val="007D6333"/>
    <w:rsid w:val="007D6798"/>
    <w:rsid w:val="007D7306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4DAE"/>
    <w:rsid w:val="00806F2C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841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363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03449"/>
    <w:rsid w:val="0090766C"/>
    <w:rsid w:val="0091390F"/>
    <w:rsid w:val="00913D47"/>
    <w:rsid w:val="00913DF7"/>
    <w:rsid w:val="00915EB3"/>
    <w:rsid w:val="00922E29"/>
    <w:rsid w:val="00923BDA"/>
    <w:rsid w:val="0093132C"/>
    <w:rsid w:val="00932689"/>
    <w:rsid w:val="00932959"/>
    <w:rsid w:val="009345FF"/>
    <w:rsid w:val="00937B23"/>
    <w:rsid w:val="00942D22"/>
    <w:rsid w:val="00945F82"/>
    <w:rsid w:val="00947940"/>
    <w:rsid w:val="00950245"/>
    <w:rsid w:val="009608E7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65CB"/>
    <w:rsid w:val="00987011"/>
    <w:rsid w:val="0099140A"/>
    <w:rsid w:val="0099741D"/>
    <w:rsid w:val="009A2FFD"/>
    <w:rsid w:val="009A344C"/>
    <w:rsid w:val="009A3FD7"/>
    <w:rsid w:val="009A5E7B"/>
    <w:rsid w:val="009A7C5E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3EDC"/>
    <w:rsid w:val="00A009A6"/>
    <w:rsid w:val="00A067BD"/>
    <w:rsid w:val="00A20FA1"/>
    <w:rsid w:val="00A22E41"/>
    <w:rsid w:val="00A2405A"/>
    <w:rsid w:val="00A2407C"/>
    <w:rsid w:val="00A25C86"/>
    <w:rsid w:val="00A318EC"/>
    <w:rsid w:val="00A319B0"/>
    <w:rsid w:val="00A34B51"/>
    <w:rsid w:val="00A37449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4135"/>
    <w:rsid w:val="00AC34C6"/>
    <w:rsid w:val="00AD0951"/>
    <w:rsid w:val="00AD19F0"/>
    <w:rsid w:val="00AD5A0C"/>
    <w:rsid w:val="00AD73AE"/>
    <w:rsid w:val="00AE2F35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3B0"/>
    <w:rsid w:val="00B70DBA"/>
    <w:rsid w:val="00B72DFD"/>
    <w:rsid w:val="00B74764"/>
    <w:rsid w:val="00B769D9"/>
    <w:rsid w:val="00B80AF1"/>
    <w:rsid w:val="00B84A20"/>
    <w:rsid w:val="00B90399"/>
    <w:rsid w:val="00B9486B"/>
    <w:rsid w:val="00B95B9B"/>
    <w:rsid w:val="00B95EF7"/>
    <w:rsid w:val="00BA679D"/>
    <w:rsid w:val="00BA6ABC"/>
    <w:rsid w:val="00BB2A58"/>
    <w:rsid w:val="00BB70AA"/>
    <w:rsid w:val="00BB7B0F"/>
    <w:rsid w:val="00BC4B16"/>
    <w:rsid w:val="00BC6493"/>
    <w:rsid w:val="00BD03BB"/>
    <w:rsid w:val="00BD0D10"/>
    <w:rsid w:val="00BD6684"/>
    <w:rsid w:val="00BE134B"/>
    <w:rsid w:val="00BE1B99"/>
    <w:rsid w:val="00BE2182"/>
    <w:rsid w:val="00BF1D76"/>
    <w:rsid w:val="00BF2CF9"/>
    <w:rsid w:val="00BF5A1B"/>
    <w:rsid w:val="00C07609"/>
    <w:rsid w:val="00C07A45"/>
    <w:rsid w:val="00C102EF"/>
    <w:rsid w:val="00C11D64"/>
    <w:rsid w:val="00C14221"/>
    <w:rsid w:val="00C14299"/>
    <w:rsid w:val="00C165A2"/>
    <w:rsid w:val="00C23EFA"/>
    <w:rsid w:val="00C2442D"/>
    <w:rsid w:val="00C24D93"/>
    <w:rsid w:val="00C300EF"/>
    <w:rsid w:val="00C32A37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44E7"/>
    <w:rsid w:val="00C7493D"/>
    <w:rsid w:val="00C757A0"/>
    <w:rsid w:val="00C75E28"/>
    <w:rsid w:val="00C75FA0"/>
    <w:rsid w:val="00C81F0A"/>
    <w:rsid w:val="00C90402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6EF"/>
    <w:rsid w:val="00D15888"/>
    <w:rsid w:val="00D22266"/>
    <w:rsid w:val="00D2293F"/>
    <w:rsid w:val="00D24A15"/>
    <w:rsid w:val="00D27181"/>
    <w:rsid w:val="00D27817"/>
    <w:rsid w:val="00D30089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43AF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D6E14"/>
    <w:rsid w:val="00EE2522"/>
    <w:rsid w:val="00EE32B5"/>
    <w:rsid w:val="00EE41F5"/>
    <w:rsid w:val="00EF1ACE"/>
    <w:rsid w:val="00EF2812"/>
    <w:rsid w:val="00EF6E36"/>
    <w:rsid w:val="00EF7607"/>
    <w:rsid w:val="00F01A6F"/>
    <w:rsid w:val="00F0693B"/>
    <w:rsid w:val="00F078E6"/>
    <w:rsid w:val="00F07CF0"/>
    <w:rsid w:val="00F12105"/>
    <w:rsid w:val="00F12EE4"/>
    <w:rsid w:val="00F13732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53C80"/>
    <w:rsid w:val="00F62459"/>
    <w:rsid w:val="00F662F7"/>
    <w:rsid w:val="00F72C72"/>
    <w:rsid w:val="00F7388D"/>
    <w:rsid w:val="00F80470"/>
    <w:rsid w:val="00F839FC"/>
    <w:rsid w:val="00F85BF6"/>
    <w:rsid w:val="00F863B3"/>
    <w:rsid w:val="00F91D71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2BD7"/>
    <w:rsid w:val="00FF32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F3E76C"/>
  <w15:docId w15:val="{9AD33911-A2DF-4734-A9CE-1B0FF33D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F16EB0-C251-4F77-A594-13B21B3E8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15</TotalTime>
  <Pages>2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SUBGERENTE COMECIAL Y MERCADEO</cp:lastModifiedBy>
  <cp:revision>4</cp:revision>
  <cp:lastPrinted>2020-03-18T12:57:00Z</cp:lastPrinted>
  <dcterms:created xsi:type="dcterms:W3CDTF">2020-03-27T18:09:00Z</dcterms:created>
  <dcterms:modified xsi:type="dcterms:W3CDTF">2020-03-27T20:53:00Z</dcterms:modified>
</cp:coreProperties>
</file>